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BF" w:rsidRPr="00DB1973" w:rsidRDefault="00EC47BF" w:rsidP="00EC47BF">
      <w:pPr>
        <w:pStyle w:val="1"/>
        <w:rPr>
          <w:b w:val="0"/>
          <w:color w:val="auto"/>
        </w:rPr>
      </w:pPr>
      <w:hyperlink r:id="rId4" w:history="1">
        <w:r w:rsidRPr="00DB1973">
          <w:rPr>
            <w:rStyle w:val="a3"/>
            <w:b/>
            <w:color w:val="auto"/>
          </w:rPr>
          <w:t>Указ Президента РФ от 18 июня 2015 г. N 312</w:t>
        </w:r>
        <w:r w:rsidRPr="00DB1973">
          <w:rPr>
            <w:rStyle w:val="a3"/>
            <w:b/>
            <w:color w:val="auto"/>
          </w:rPr>
          <w:br/>
          <w:t>"Об утверждении Положения о премии Президента Российской Федерации в области науки и инноваций для молодых ученых"</w:t>
        </w:r>
      </w:hyperlink>
    </w:p>
    <w:p w:rsidR="00EC47BF" w:rsidRDefault="00EC47BF" w:rsidP="00EC47BF"/>
    <w:p w:rsidR="00EC47BF" w:rsidRDefault="00EC47BF" w:rsidP="00EC47BF">
      <w:bookmarkStart w:id="0" w:name="sub_1"/>
      <w:r>
        <w:t xml:space="preserve">1. Утвердить прилагаемое </w:t>
      </w:r>
      <w:hyperlink w:anchor="sub_1000" w:history="1">
        <w:r w:rsidRPr="00DB1973">
          <w:rPr>
            <w:rStyle w:val="a3"/>
            <w:b w:val="0"/>
            <w:color w:val="auto"/>
          </w:rPr>
          <w:t>Положение</w:t>
        </w:r>
      </w:hyperlink>
      <w:r w:rsidRPr="00DB1973">
        <w:rPr>
          <w:b/>
        </w:rPr>
        <w:t xml:space="preserve"> </w:t>
      </w:r>
      <w:r>
        <w:t>о премии Президента Российской Федерации в области науки и инноваций для молодых ученых.</w:t>
      </w:r>
    </w:p>
    <w:p w:rsidR="00EC47BF" w:rsidRDefault="00EC47BF" w:rsidP="00EC47BF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EC47BF" w:rsidRDefault="00EC47BF" w:rsidP="00EC47BF">
      <w:r w:rsidRPr="00DB1973">
        <w:rPr>
          <w:b/>
        </w:rPr>
        <w:fldChar w:fldCharType="begin"/>
      </w:r>
      <w:r w:rsidRPr="00DB1973">
        <w:rPr>
          <w:b/>
        </w:rPr>
        <w:instrText>HYPERLINK "http://ivo.garant.ru/document?id=93642&amp;sub=2"</w:instrText>
      </w:r>
      <w:r w:rsidRPr="00DB1973">
        <w:rPr>
          <w:b/>
        </w:rPr>
        <w:fldChar w:fldCharType="separate"/>
      </w:r>
      <w:r w:rsidRPr="00DB1973">
        <w:rPr>
          <w:rStyle w:val="a3"/>
          <w:b w:val="0"/>
          <w:color w:val="auto"/>
        </w:rPr>
        <w:t>пункт 2</w:t>
      </w:r>
      <w:r w:rsidRPr="00DB1973">
        <w:rPr>
          <w:b/>
        </w:rPr>
        <w:fldChar w:fldCharType="end"/>
      </w:r>
      <w:r>
        <w:t xml:space="preserve"> Указа Президента Российской Федерации от 30 июля 2008 г. N 1144 "О премии Президента Российской Федерации в области науки и инноваций для молодых ученых" (Собрание законодательства Российской Федерации, 2008, N 31, ст. 3707);</w:t>
      </w:r>
    </w:p>
    <w:bookmarkStart w:id="3" w:name="sub_22"/>
    <w:bookmarkEnd w:id="2"/>
    <w:p w:rsidR="00EC47BF" w:rsidRDefault="00EC47BF" w:rsidP="00EC47BF">
      <w:r w:rsidRPr="00DB1973">
        <w:rPr>
          <w:b/>
        </w:rPr>
        <w:fldChar w:fldCharType="begin"/>
      </w:r>
      <w:r w:rsidRPr="00DB1973">
        <w:rPr>
          <w:b/>
        </w:rPr>
        <w:instrText>HYPERLINK "http://ivo.garant.ru/document?id=94221&amp;sub=12"</w:instrText>
      </w:r>
      <w:r w:rsidRPr="00DB1973">
        <w:rPr>
          <w:b/>
        </w:rPr>
        <w:fldChar w:fldCharType="separate"/>
      </w:r>
      <w:r w:rsidRPr="00DB1973">
        <w:rPr>
          <w:rStyle w:val="a3"/>
          <w:b w:val="0"/>
          <w:color w:val="auto"/>
        </w:rPr>
        <w:t>подпункт "б" пункта 1</w:t>
      </w:r>
      <w:r w:rsidRPr="00DB1973">
        <w:rPr>
          <w:b/>
        </w:rPr>
        <w:fldChar w:fldCharType="end"/>
      </w:r>
      <w:r>
        <w:t xml:space="preserve"> Указа Президента Российской Федерации от 6 ноября 2008 г. N 1589 "О почетном знаке лауреата премии Президента Российской Федерации, удостоверении к нему, дипломе и фрачном знаке лауреата премии Президента Российской Федерации" (Собрание законодательства Российской Федерации, 2008, N 45, ст. 5194);</w:t>
      </w:r>
    </w:p>
    <w:bookmarkStart w:id="4" w:name="sub_23"/>
    <w:bookmarkEnd w:id="3"/>
    <w:p w:rsidR="00EC47BF" w:rsidRDefault="00EC47BF" w:rsidP="00EC47BF">
      <w:r w:rsidRPr="00DB1973">
        <w:rPr>
          <w:b/>
        </w:rPr>
        <w:fldChar w:fldCharType="begin"/>
      </w:r>
      <w:r w:rsidRPr="00DB1973">
        <w:rPr>
          <w:b/>
        </w:rPr>
        <w:instrText>HYPERLINK "http://ivo.garant.ru/document?id=94846&amp;sub=12"</w:instrText>
      </w:r>
      <w:r w:rsidRPr="00DB1973">
        <w:rPr>
          <w:b/>
        </w:rPr>
        <w:fldChar w:fldCharType="separate"/>
      </w:r>
      <w:r w:rsidRPr="00DB1973">
        <w:rPr>
          <w:rStyle w:val="a3"/>
          <w:b w:val="0"/>
          <w:color w:val="auto"/>
        </w:rPr>
        <w:t>подпункт "б" пункта 1</w:t>
      </w:r>
      <w:r w:rsidRPr="00DB1973">
        <w:rPr>
          <w:b/>
        </w:rPr>
        <w:fldChar w:fldCharType="end"/>
      </w:r>
      <w:r w:rsidRPr="00DB1973">
        <w:rPr>
          <w:b/>
        </w:rPr>
        <w:t xml:space="preserve"> </w:t>
      </w:r>
      <w:r>
        <w:t>Указа Президента Российской Федерации от 2 февраля 2009 г. N 104 "О внесении изменений в Указ Президента Российской Федерации от 30 июля 2008 г. N 1144 "О премии Президента Российской Федерации в области науки и инноваций для молодых ученых" и в Положение, утвержденное этим Указом" (Собрание законодательства Российской Федерации, 2009, N 6, ст. 714);</w:t>
      </w:r>
    </w:p>
    <w:bookmarkStart w:id="5" w:name="sub_24"/>
    <w:bookmarkEnd w:id="4"/>
    <w:p w:rsidR="00EC47BF" w:rsidRDefault="00EC47BF" w:rsidP="00EC47BF">
      <w:r w:rsidRPr="00DB1973">
        <w:rPr>
          <w:b/>
        </w:rPr>
        <w:fldChar w:fldCharType="begin"/>
      </w:r>
      <w:r w:rsidRPr="00DB1973">
        <w:rPr>
          <w:b/>
        </w:rPr>
        <w:instrText>HYPERLINK "http://ivo.garant.ru/document?id=98743&amp;sub=5"</w:instrText>
      </w:r>
      <w:r w:rsidRPr="00DB1973">
        <w:rPr>
          <w:b/>
        </w:rPr>
        <w:fldChar w:fldCharType="separate"/>
      </w:r>
      <w:r w:rsidRPr="00DB1973">
        <w:rPr>
          <w:rStyle w:val="a3"/>
          <w:b w:val="0"/>
          <w:color w:val="auto"/>
        </w:rPr>
        <w:t>пункт 5</w:t>
      </w:r>
      <w:r w:rsidRPr="00DB1973">
        <w:rPr>
          <w:b/>
        </w:rPr>
        <w:fldChar w:fldCharType="end"/>
      </w:r>
      <w:r>
        <w:t xml:space="preserve"> Указа Президента Российской Федерации от 19 июля 2010 г. N 915 "О внесении изменений в некоторые акты Президента Российской Федерации" (Собрание законодательства Российской Федерации, 2010, N 30, ст. 4069);</w:t>
      </w:r>
    </w:p>
    <w:bookmarkStart w:id="6" w:name="sub_25"/>
    <w:bookmarkEnd w:id="5"/>
    <w:p w:rsidR="00EC47BF" w:rsidRDefault="00EC47BF" w:rsidP="00EC47BF">
      <w:r w:rsidRPr="00DB1973">
        <w:rPr>
          <w:b/>
        </w:rPr>
        <w:fldChar w:fldCharType="begin"/>
      </w:r>
      <w:r w:rsidRPr="00DB1973">
        <w:rPr>
          <w:b/>
        </w:rPr>
        <w:instrText>HYPERLINK "http://ivo.garant.ru/document?id=70108580&amp;sub=6"</w:instrText>
      </w:r>
      <w:r w:rsidRPr="00DB1973">
        <w:rPr>
          <w:b/>
        </w:rPr>
        <w:fldChar w:fldCharType="separate"/>
      </w:r>
      <w:r w:rsidRPr="00DB1973">
        <w:rPr>
          <w:rStyle w:val="a3"/>
          <w:b w:val="0"/>
          <w:color w:val="auto"/>
        </w:rPr>
        <w:t>пункт 6</w:t>
      </w:r>
      <w:r w:rsidRPr="00DB1973">
        <w:rPr>
          <w:b/>
        </w:rPr>
        <w:fldChar w:fldCharType="end"/>
      </w:r>
      <w:r w:rsidRPr="00DB1973">
        <w:rPr>
          <w:b/>
        </w:rPr>
        <w:t xml:space="preserve"> </w:t>
      </w:r>
      <w:r>
        <w:t>Указа Президента Российской Федерации от 28 июля 2012 г. N 1059 "О Совете при Президенте Российской Федерации по науке и образованию" (Собрание законодательства Российской Федерации, 2012, N 32, ст. 4480);</w:t>
      </w:r>
    </w:p>
    <w:bookmarkStart w:id="7" w:name="sub_26"/>
    <w:bookmarkEnd w:id="6"/>
    <w:p w:rsidR="00EC47BF" w:rsidRDefault="00EC47BF" w:rsidP="00EC47BF">
      <w:r w:rsidRPr="00DB1973">
        <w:rPr>
          <w:b/>
        </w:rPr>
        <w:fldChar w:fldCharType="begin"/>
      </w:r>
      <w:r w:rsidRPr="00DB1973">
        <w:rPr>
          <w:b/>
        </w:rPr>
        <w:instrText>HYPERLINK "http://ivo.garant.ru/document?id=70221528&amp;sub=3"</w:instrText>
      </w:r>
      <w:r w:rsidRPr="00DB1973">
        <w:rPr>
          <w:b/>
        </w:rPr>
        <w:fldChar w:fldCharType="separate"/>
      </w:r>
      <w:r w:rsidRPr="00DB1973">
        <w:rPr>
          <w:rStyle w:val="a3"/>
          <w:b w:val="0"/>
          <w:color w:val="auto"/>
        </w:rPr>
        <w:t>пункт 3</w:t>
      </w:r>
      <w:r w:rsidRPr="00DB1973">
        <w:rPr>
          <w:b/>
        </w:rPr>
        <w:fldChar w:fldCharType="end"/>
      </w:r>
      <w:r>
        <w:t xml:space="preserve"> Указа Президента Российской Федерации от 23 февраля 2013 г. N 173 "О внесении изменений в некоторые акты Президента Российской Федерации" (Собрание законодательства Российской Федерации, 2013, N 8, ст. 806);</w:t>
      </w:r>
    </w:p>
    <w:bookmarkStart w:id="8" w:name="sub_27"/>
    <w:bookmarkEnd w:id="7"/>
    <w:p w:rsidR="00EC47BF" w:rsidRDefault="00EC47BF" w:rsidP="00EC47BF">
      <w:r w:rsidRPr="00DB1973">
        <w:rPr>
          <w:b/>
        </w:rPr>
        <w:fldChar w:fldCharType="begin"/>
      </w:r>
      <w:r w:rsidRPr="00DB1973">
        <w:rPr>
          <w:b/>
        </w:rPr>
        <w:instrText>HYPERLINK "http://ivo.garant.ru/document?id=70585756&amp;sub=100024"</w:instrText>
      </w:r>
      <w:r w:rsidRPr="00DB1973">
        <w:rPr>
          <w:b/>
        </w:rPr>
        <w:fldChar w:fldCharType="separate"/>
      </w:r>
      <w:r w:rsidRPr="00DB1973">
        <w:rPr>
          <w:rStyle w:val="a3"/>
          <w:b w:val="0"/>
          <w:color w:val="auto"/>
        </w:rPr>
        <w:t>пункт 24</w:t>
      </w:r>
      <w:r w:rsidRPr="00DB1973">
        <w:rPr>
          <w:b/>
        </w:rPr>
        <w:fldChar w:fldCharType="end"/>
      </w:r>
      <w:r w:rsidRPr="00DB1973">
        <w:rPr>
          <w:b/>
        </w:rPr>
        <w:t xml:space="preserve"> </w:t>
      </w:r>
      <w:r>
        <w:t>приложения N 1 к Указу Президента Российской Федерации от 1 июля 2014 г. N 483 "Об изменении и признании утратившими силу некоторых актов Президента Российской Федерации" (Собрание законодательства Российской Федерации, 2014, N 27, ст. 3754).</w:t>
      </w:r>
    </w:p>
    <w:p w:rsidR="00EC47BF" w:rsidRDefault="00EC47BF" w:rsidP="00EC47BF">
      <w:bookmarkStart w:id="9" w:name="sub_3"/>
      <w:bookmarkEnd w:id="8"/>
      <w:r>
        <w:t>3. Настоящий Указ вступает в силу со дня его подписания.</w:t>
      </w:r>
    </w:p>
    <w:bookmarkEnd w:id="9"/>
    <w:p w:rsidR="00EC47BF" w:rsidRDefault="00EC47BF" w:rsidP="00EC47BF"/>
    <w:tbl>
      <w:tblPr>
        <w:tblW w:w="0" w:type="auto"/>
        <w:tblInd w:w="108" w:type="dxa"/>
        <w:tblLook w:val="0000"/>
      </w:tblPr>
      <w:tblGrid>
        <w:gridCol w:w="6276"/>
        <w:gridCol w:w="3187"/>
      </w:tblGrid>
      <w:tr w:rsidR="00EC47BF" w:rsidTr="004D474F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BF" w:rsidRDefault="00EC47BF" w:rsidP="004D474F">
            <w:pPr>
              <w:pStyle w:val="a5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BF" w:rsidRDefault="00EC47BF" w:rsidP="004D474F">
            <w:pPr>
              <w:pStyle w:val="a4"/>
              <w:jc w:val="right"/>
            </w:pPr>
            <w:r>
              <w:t>В. Путин</w:t>
            </w:r>
          </w:p>
        </w:tc>
      </w:tr>
    </w:tbl>
    <w:p w:rsidR="00EC47BF" w:rsidRDefault="00EC47BF" w:rsidP="00EC47BF"/>
    <w:p w:rsidR="00EC47BF" w:rsidRDefault="00EC47BF" w:rsidP="00EC47BF">
      <w:pPr>
        <w:pStyle w:val="a5"/>
      </w:pPr>
      <w:r>
        <w:t>Москва, Кремль</w:t>
      </w:r>
    </w:p>
    <w:p w:rsidR="00EC47BF" w:rsidRDefault="00EC47BF" w:rsidP="00EC47BF">
      <w:pPr>
        <w:pStyle w:val="a5"/>
      </w:pPr>
      <w:r>
        <w:t>18 июня 2015 г.</w:t>
      </w:r>
    </w:p>
    <w:p w:rsidR="00EC47BF" w:rsidRDefault="00EC47BF" w:rsidP="00EC47BF">
      <w:pPr>
        <w:pStyle w:val="a5"/>
      </w:pPr>
      <w:r>
        <w:t>N 312</w:t>
      </w:r>
    </w:p>
    <w:p w:rsidR="00EC47BF" w:rsidRDefault="00EC47BF" w:rsidP="00EC47BF"/>
    <w:p w:rsidR="00EC47BF" w:rsidRDefault="00EC47BF" w:rsidP="00EC47BF"/>
    <w:p w:rsidR="00405619" w:rsidRDefault="00405619"/>
    <w:sectPr w:rsidR="00405619" w:rsidSect="0040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EC47BF"/>
    <w:rsid w:val="000B4FC0"/>
    <w:rsid w:val="00405619"/>
    <w:rsid w:val="00575935"/>
    <w:rsid w:val="00916442"/>
    <w:rsid w:val="00EC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7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7B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C47BF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47B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47BF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9893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2016-12-28T09:50:00Z</dcterms:created>
  <dcterms:modified xsi:type="dcterms:W3CDTF">2016-12-28T09:50:00Z</dcterms:modified>
</cp:coreProperties>
</file>