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A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A6">
        <w:rPr>
          <w:rFonts w:ascii="Times New Roman" w:hAnsi="Times New Roman" w:cs="Times New Roman"/>
          <w:b/>
          <w:sz w:val="28"/>
          <w:szCs w:val="28"/>
        </w:rPr>
        <w:t>опубликованных учебных изданий и научных трудов соискателя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4A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(последнее - при наличии)  соискателя полностью)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120"/>
        <w:gridCol w:w="1200"/>
        <w:gridCol w:w="1531"/>
        <w:gridCol w:w="1051"/>
        <w:gridCol w:w="1498"/>
      </w:tblGrid>
      <w:tr w:rsidR="004E44A6" w:rsidRPr="004E44A6" w:rsidTr="009F11C0">
        <w:trPr>
          <w:trHeight w:val="7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 работы, ее вид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4E44A6" w:rsidRPr="004E44A6" w:rsidTr="009F11C0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44A6" w:rsidRPr="004E44A6" w:rsidTr="009F11C0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6" w:rsidRPr="004E44A6" w:rsidTr="009F11C0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A6" w:rsidRPr="004E44A6" w:rsidTr="009F11C0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4A6" w:rsidRPr="004E44A6" w:rsidRDefault="004E44A6" w:rsidP="009F11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 xml:space="preserve">Соискатель </w:t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after="0" w:line="240" w:lineRule="auto"/>
        <w:ind w:left="4189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Pr="004E44A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184247" w:rsidRDefault="00184247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A6">
        <w:rPr>
          <w:rFonts w:ascii="Times New Roman" w:hAnsi="Times New Roman" w:cs="Times New Roman"/>
          <w:b/>
          <w:sz w:val="28"/>
          <w:szCs w:val="28"/>
        </w:rPr>
        <w:t>Список верен: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4E44A6" w:rsidRDefault="004E44A6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44A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4E44A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4E44A6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4E44A6" w:rsidRPr="004E44A6" w:rsidRDefault="00184247" w:rsidP="004E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института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44A6" w:rsidRPr="004E44A6">
        <w:rPr>
          <w:rFonts w:ascii="Times New Roman" w:hAnsi="Times New Roman" w:cs="Times New Roman"/>
          <w:sz w:val="28"/>
          <w:szCs w:val="28"/>
        </w:rPr>
        <w:tab/>
      </w:r>
      <w:r w:rsidR="004E44A6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4E44A6"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84247" w:rsidRDefault="004E44A6" w:rsidP="00184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 w:rsidRPr="004E4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424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18424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84247">
        <w:rPr>
          <w:rFonts w:ascii="Times New Roman" w:hAnsi="Times New Roman" w:cs="Times New Roman"/>
          <w:sz w:val="28"/>
          <w:szCs w:val="28"/>
          <w:vertAlign w:val="superscript"/>
        </w:rPr>
        <w:tab/>
        <w:t>(инициалы, фамилия)</w:t>
      </w:r>
    </w:p>
    <w:p w:rsidR="004E44A6" w:rsidRPr="00184247" w:rsidRDefault="004E44A6" w:rsidP="001842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4A6">
        <w:rPr>
          <w:rFonts w:ascii="Times New Roman" w:hAnsi="Times New Roman" w:cs="Times New Roman"/>
          <w:sz w:val="28"/>
          <w:szCs w:val="28"/>
        </w:rPr>
        <w:t>______</w:t>
      </w:r>
      <w:r w:rsidR="00184247" w:rsidRPr="004E44A6">
        <w:rPr>
          <w:rFonts w:ascii="Times New Roman" w:hAnsi="Times New Roman" w:cs="Times New Roman"/>
          <w:sz w:val="28"/>
          <w:szCs w:val="28"/>
        </w:rPr>
        <w:t>____</w:t>
      </w:r>
      <w:r w:rsidRPr="004E44A6">
        <w:rPr>
          <w:rFonts w:ascii="Times New Roman" w:hAnsi="Times New Roman" w:cs="Times New Roman"/>
          <w:sz w:val="28"/>
          <w:szCs w:val="28"/>
        </w:rPr>
        <w:t>________</w:t>
      </w:r>
    </w:p>
    <w:p w:rsidR="004E44A6" w:rsidRPr="007A082E" w:rsidRDefault="00184247" w:rsidP="004E44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A082E" w:rsidRPr="007A082E">
        <w:rPr>
          <w:rFonts w:ascii="Times New Roman" w:hAnsi="Times New Roman" w:cs="Times New Roman"/>
          <w:sz w:val="18"/>
          <w:szCs w:val="18"/>
        </w:rPr>
        <w:t>(д</w:t>
      </w:r>
      <w:r w:rsidR="004E44A6" w:rsidRPr="007A082E">
        <w:rPr>
          <w:rFonts w:ascii="Times New Roman" w:hAnsi="Times New Roman" w:cs="Times New Roman"/>
          <w:sz w:val="18"/>
          <w:szCs w:val="18"/>
        </w:rPr>
        <w:t>ата)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4A6" w:rsidRPr="00A454FD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44A6">
        <w:rPr>
          <w:rFonts w:ascii="Times New Roman" w:hAnsi="Times New Roman" w:cs="Times New Roman"/>
          <w:sz w:val="28"/>
          <w:szCs w:val="28"/>
        </w:rPr>
        <w:br w:type="page"/>
      </w:r>
      <w:r w:rsidRPr="00A454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Примечания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а) учебные издания;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б) научные труды;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2. В графе 2 приводится полное наименование учебных изданий и научных трудов (тема) с уточнением в скобках вида публикации: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Все названия учебных изданий и научных трудов указываются на русском языке. Если работа была опубликована на иностранном языке , то указать на каком языке она была опубликована.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3. 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 xml:space="preserve">4. 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4E44A6"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 w:rsidRPr="004E44A6">
        <w:rPr>
          <w:rFonts w:ascii="Times New Roman" w:hAnsi="Times New Roman" w:cs="Times New Roman"/>
          <w:sz w:val="28"/>
          <w:szCs w:val="28"/>
        </w:rPr>
        <w:t>), место и год их издания; указывается тематика, категория, место и год проведения научных и методических конференций,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t>симпозиумов, семинаров и съездов. В материалах, в 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студентов); место депонирования рукописей (организация),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t>номер государственной регистрации, год депонирования, издание, где аннотирована депонированная работа; номер диплома на открытие, авторского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t>свидетельства на изобретение, свидетельства на промышленный образец, дата выдачи;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t>номер патента и дата выдачи; номер регистрации и дата оформления лицензии,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lastRenderedPageBreak/>
        <w:t>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Все данные приводятся в соответствии с правилами библиографического описания документов.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5. В графе 5 указывается количество печатных листов (п.л.) или страниц (с.) публикаций (дробью: в числителе - общий объем, в знаменателе - объем, принадлежащий соискателю).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Для электронных изданий объем в мегабайтах (Мб), продолжительность звуковых и видеофрагментов в минутах.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6. 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7. Работы, находящиеся в печати, положительные решения по заявкам на выдачу патентов и прочие не включаются.</w:t>
      </w:r>
      <w:r w:rsidRPr="004E44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4A6">
        <w:rPr>
          <w:rFonts w:ascii="Times New Roman" w:hAnsi="Times New Roman" w:cs="Times New Roman"/>
          <w:sz w:val="28"/>
          <w:szCs w:val="28"/>
        </w:rPr>
        <w:t>Не относятся к научным работам и учебным изданиям газетные статьи и другие публикации популярного характера.</w:t>
      </w:r>
    </w:p>
    <w:p w:rsidR="004E44A6" w:rsidRPr="004E44A6" w:rsidRDefault="004E44A6" w:rsidP="004E44A6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4A6">
        <w:rPr>
          <w:rFonts w:ascii="Times New Roman" w:hAnsi="Times New Roman" w:cs="Times New Roman"/>
          <w:sz w:val="28"/>
          <w:szCs w:val="28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79752F" w:rsidRDefault="0079752F"/>
    <w:sectPr w:rsidR="0079752F" w:rsidSect="002D187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44A6"/>
    <w:rsid w:val="0006383F"/>
    <w:rsid w:val="0011177E"/>
    <w:rsid w:val="00167660"/>
    <w:rsid w:val="00184247"/>
    <w:rsid w:val="0022381A"/>
    <w:rsid w:val="00226442"/>
    <w:rsid w:val="002D1878"/>
    <w:rsid w:val="00330C5F"/>
    <w:rsid w:val="004113B1"/>
    <w:rsid w:val="004E44A6"/>
    <w:rsid w:val="005F000B"/>
    <w:rsid w:val="005F486E"/>
    <w:rsid w:val="00630D34"/>
    <w:rsid w:val="0079752F"/>
    <w:rsid w:val="007A082E"/>
    <w:rsid w:val="008224FC"/>
    <w:rsid w:val="00911F4E"/>
    <w:rsid w:val="0093536C"/>
    <w:rsid w:val="00A02B1A"/>
    <w:rsid w:val="00A454FD"/>
    <w:rsid w:val="00BE7013"/>
    <w:rsid w:val="00CF3EEC"/>
    <w:rsid w:val="00D53641"/>
    <w:rsid w:val="00D75D1B"/>
    <w:rsid w:val="00E330E9"/>
    <w:rsid w:val="00F04734"/>
    <w:rsid w:val="00F40EE9"/>
    <w:rsid w:val="00F47949"/>
    <w:rsid w:val="00F50569"/>
    <w:rsid w:val="00F5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2018-07-13T11:30:00Z</dcterms:created>
  <dcterms:modified xsi:type="dcterms:W3CDTF">2024-11-08T12:16:00Z</dcterms:modified>
</cp:coreProperties>
</file>